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1F" w:rsidRDefault="005F561F" w:rsidP="005F561F">
      <w:pPr>
        <w:rPr>
          <w:rFonts w:hint="eastAsia"/>
        </w:rPr>
      </w:pPr>
      <w:r>
        <w:rPr>
          <w:rFonts w:hint="eastAsia"/>
        </w:rPr>
        <w:t>公司名称</w:t>
      </w:r>
      <w:r>
        <w:rPr>
          <w:rFonts w:hint="eastAsia"/>
        </w:rPr>
        <w:t>:</w:t>
      </w:r>
      <w:r>
        <w:rPr>
          <w:rFonts w:hint="eastAsia"/>
        </w:rPr>
        <w:t>上海临港交通有限公司</w:t>
      </w:r>
    </w:p>
    <w:p w:rsidR="005F561F" w:rsidRPr="005F561F" w:rsidRDefault="005F561F" w:rsidP="005F561F">
      <w:pPr>
        <w:rPr>
          <w:rFonts w:hint="eastAsia"/>
        </w:rPr>
      </w:pPr>
      <w:r>
        <w:rPr>
          <w:rFonts w:hint="eastAsia"/>
        </w:rPr>
        <w:t>公司地址</w:t>
      </w:r>
      <w:r>
        <w:rPr>
          <w:rFonts w:hint="eastAsia"/>
        </w:rPr>
        <w:t>:</w:t>
      </w:r>
      <w:r>
        <w:rPr>
          <w:rFonts w:hint="eastAsia"/>
        </w:rPr>
        <w:t>上海浦东泥城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招聘岗位：行政前台</w:t>
      </w:r>
    </w:p>
    <w:p w:rsidR="005F561F" w:rsidRDefault="005F561F" w:rsidP="005F561F">
      <w:r>
        <w:rPr>
          <w:rFonts w:hint="eastAsia"/>
        </w:rPr>
        <w:t>岗位职责：</w:t>
      </w:r>
      <w:r>
        <w:rPr>
          <w:rFonts w:ascii="Calibri" w:hAnsi="Calibri" w:cs="Calibri"/>
        </w:rPr>
        <w:t>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、负责公司来电接听转接、来访客人接待和酒店预订、机票订购、名片印刷管理等工作；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、负责公司报刊杂志的订阅、收发和结算，外来文件信函的收发，办理公司对外发出的各类信函并进行登记；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、负责办公用品库存管理、发放领用登记、使用统计等工作；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、协助部门内各类基础性事务工作；</w:t>
      </w:r>
    </w:p>
    <w:p w:rsidR="005F561F" w:rsidRDefault="005F561F" w:rsidP="005F561F">
      <w:r>
        <w:rPr>
          <w:rFonts w:ascii="Calibri" w:hAnsi="Calibri" w:cs="Calibri"/>
        </w:rPr>
        <w:t xml:space="preserve">    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任职资格：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、本科学历，</w:t>
      </w:r>
      <w:r>
        <w:rPr>
          <w:rFonts w:hint="eastAsia"/>
        </w:rPr>
        <w:t>2021</w:t>
      </w:r>
      <w:r>
        <w:rPr>
          <w:rFonts w:hint="eastAsia"/>
        </w:rPr>
        <w:t>届、</w:t>
      </w:r>
      <w:r>
        <w:rPr>
          <w:rFonts w:hint="eastAsia"/>
        </w:rPr>
        <w:t>2022</w:t>
      </w:r>
      <w:r>
        <w:rPr>
          <w:rFonts w:hint="eastAsia"/>
        </w:rPr>
        <w:t>届都可，形象气质佳。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、熟悉各种常用办公软件，具备良好的文字功底。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、工作仔细认真、责任心强，具备良好的口头表达能力和人际交往能力。</w:t>
      </w:r>
    </w:p>
    <w:p w:rsidR="005F561F" w:rsidRDefault="005F561F" w:rsidP="005F561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、逻辑思维能力及应变能力较好，有团队协助精神</w:t>
      </w:r>
      <w:r>
        <w:rPr>
          <w:rFonts w:hint="eastAsia"/>
        </w:rPr>
        <w:t>;</w:t>
      </w:r>
    </w:p>
    <w:p w:rsidR="009B3DAB" w:rsidRDefault="005F561F" w:rsidP="005F561F">
      <w:r>
        <w:rPr>
          <w:rFonts w:hint="eastAsia"/>
        </w:rPr>
        <w:t>简历接收：</w:t>
      </w:r>
      <w:r>
        <w:rPr>
          <w:rFonts w:hint="eastAsia"/>
        </w:rPr>
        <w:t>380815683@qq.com</w:t>
      </w:r>
    </w:p>
    <w:sectPr w:rsidR="009B3DAB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61F"/>
    <w:rsid w:val="00181BBE"/>
    <w:rsid w:val="005F561F"/>
    <w:rsid w:val="009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2021-06-25T06:32:00Z</dcterms:created>
  <dcterms:modified xsi:type="dcterms:W3CDTF">2021-06-25T06:37:00Z</dcterms:modified>
</cp:coreProperties>
</file>